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210" w:rsidRPr="005628E0" w:rsidRDefault="006C331F" w:rsidP="005628E0">
      <w:pPr>
        <w:spacing w:beforeLines="100" w:before="360" w:afterLines="100" w:after="360"/>
        <w:jc w:val="center"/>
        <w:rPr>
          <w:rFonts w:ascii="BIZ UDPゴシック" w:eastAsia="BIZ UDPゴシック" w:hAnsi="BIZ UDPゴシック"/>
          <w:b/>
          <w:color w:val="4472C4" w:themeColor="accent5"/>
          <w:sz w:val="80"/>
          <w:szCs w:val="80"/>
        </w:rPr>
      </w:pPr>
      <w:r w:rsidRPr="005628E0">
        <w:rPr>
          <w:rFonts w:ascii="BIZ UDPゴシック" w:eastAsia="BIZ UDPゴシック" w:hAnsi="BIZ UDPゴシック" w:hint="eastAsia"/>
          <w:b/>
          <w:color w:val="4472C4" w:themeColor="accent5"/>
          <w:sz w:val="80"/>
          <w:szCs w:val="80"/>
        </w:rPr>
        <w:t>アニサキス</w:t>
      </w:r>
      <w:r w:rsidR="003D5C97" w:rsidRPr="005628E0">
        <w:rPr>
          <w:rFonts w:ascii="BIZ UDPゴシック" w:eastAsia="BIZ UDPゴシック" w:hAnsi="BIZ UDPゴシック" w:hint="eastAsia"/>
          <w:b/>
          <w:color w:val="4472C4" w:themeColor="accent5"/>
          <w:sz w:val="80"/>
          <w:szCs w:val="80"/>
        </w:rPr>
        <w:t>食中毒</w:t>
      </w:r>
      <w:r w:rsidR="002255EA" w:rsidRPr="005628E0">
        <w:rPr>
          <w:rFonts w:ascii="BIZ UDPゴシック" w:eastAsia="BIZ UDPゴシック" w:hAnsi="BIZ UDPゴシック" w:hint="eastAsia"/>
          <w:b/>
          <w:color w:val="4472C4" w:themeColor="accent5"/>
          <w:sz w:val="80"/>
          <w:szCs w:val="80"/>
        </w:rPr>
        <w:t>予防対策</w:t>
      </w:r>
      <w:r w:rsidR="00B15651" w:rsidRPr="005628E0">
        <w:rPr>
          <w:rFonts w:ascii="BIZ UDPゴシック" w:eastAsia="BIZ UDPゴシック" w:hAnsi="BIZ UDPゴシック" w:hint="eastAsia"/>
          <w:b/>
          <w:color w:val="4472C4" w:themeColor="accent5"/>
          <w:sz w:val="80"/>
          <w:szCs w:val="80"/>
        </w:rPr>
        <w:t>実施宣言</w:t>
      </w:r>
    </w:p>
    <w:p w:rsidR="007149D4" w:rsidRPr="005628E0" w:rsidRDefault="00692F36" w:rsidP="002255EA">
      <w:pPr>
        <w:spacing w:beforeLines="100" w:before="360" w:afterLines="100" w:after="360"/>
        <w:ind w:firstLineChars="100" w:firstLine="360"/>
        <w:rPr>
          <w:rFonts w:ascii="BIZ UDPゴシック" w:eastAsia="BIZ UDPゴシック" w:hAnsi="BIZ UDPゴシック"/>
          <w:sz w:val="36"/>
        </w:rPr>
      </w:pPr>
      <w:r>
        <w:rPr>
          <w:rFonts w:ascii="BIZ UDPゴシック" w:eastAsia="BIZ UDPゴシック" w:hAnsi="BIZ UDPゴシック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445951</wp:posOffset>
                </wp:positionV>
                <wp:extent cx="8501743" cy="2917281"/>
                <wp:effectExtent l="19050" t="19050" r="13970" b="1651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1743" cy="2917281"/>
                        </a:xfrm>
                        <a:prstGeom prst="roundRect">
                          <a:avLst>
                            <a:gd name="adj" fmla="val 8105"/>
                          </a:avLst>
                        </a:prstGeom>
                        <a:noFill/>
                        <a:ln w="3810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03DC36" id="角丸四角形 2" o:spid="_x0000_s1026" style="position:absolute;left:0;text-align:left;margin-left:618.25pt;margin-top:35.1pt;width:669.45pt;height:229.7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53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" filled="f" strokecolor="#4472c4 [3208]" strokeweight="3pt">
                <v:stroke joinstyle="miter"/>
                <w10:wrap anchorx="margin"/>
              </v:roundrect>
            </w:pict>
          </mc:Fallback>
        </mc:AlternateContent>
      </w:r>
      <w:r w:rsidR="007149D4" w:rsidRPr="005628E0">
        <w:rPr>
          <w:rFonts w:ascii="BIZ UDPゴシック" w:eastAsia="BIZ UDPゴシック" w:hAnsi="BIZ UDPゴシック" w:hint="eastAsia"/>
          <w:sz w:val="36"/>
        </w:rPr>
        <w:t>当店では、アニサキスによる食中毒を予防するため、</w:t>
      </w:r>
      <w:r w:rsidR="00CE3884" w:rsidRPr="005628E0">
        <w:rPr>
          <w:rFonts w:ascii="BIZ UDPゴシック" w:eastAsia="BIZ UDPゴシック" w:hAnsi="BIZ UDPゴシック" w:hint="eastAsia"/>
          <w:sz w:val="36"/>
        </w:rPr>
        <w:t>次の対策を実施しています</w:t>
      </w:r>
      <w:r w:rsidR="002255EA" w:rsidRPr="005628E0">
        <w:rPr>
          <w:rFonts w:ascii="BIZ UDPゴシック" w:eastAsia="BIZ UDPゴシック" w:hAnsi="BIZ UDPゴシック" w:hint="eastAsia"/>
          <w:sz w:val="36"/>
        </w:rPr>
        <w:t>。</w:t>
      </w:r>
    </w:p>
    <w:p w:rsidR="00A331AB" w:rsidRPr="00A331AB" w:rsidRDefault="00065D4E" w:rsidP="00A331AB">
      <w:pPr>
        <w:spacing w:beforeLines="100" w:before="360" w:afterLines="100" w:after="360"/>
        <w:ind w:firstLineChars="100" w:firstLine="520"/>
        <w:jc w:val="left"/>
        <w:rPr>
          <w:rFonts w:ascii="BIZ UDPゴシック" w:eastAsia="BIZ UDPゴシック" w:hAnsi="BIZ UDPゴシック"/>
          <w:sz w:val="52"/>
        </w:rPr>
      </w:pPr>
      <w:r w:rsidRPr="00065D4E">
        <w:rPr>
          <w:rFonts w:ascii="BIZ UDPゴシック" w:eastAsia="BIZ UDPゴシック" w:hAnsi="BIZ UDPゴシック" w:cs="Segoe UI Symbol" w:hint="eastAsia"/>
          <w:sz w:val="52"/>
        </w:rPr>
        <w:t>□</w:t>
      </w:r>
      <w:r w:rsidR="007149D4" w:rsidRPr="00065D4E">
        <w:rPr>
          <w:rFonts w:ascii="BIZ UDPゴシック" w:eastAsia="BIZ UDPゴシック" w:hAnsi="BIZ UDPゴシック" w:hint="eastAsia"/>
          <w:sz w:val="52"/>
        </w:rPr>
        <w:t xml:space="preserve"> </w:t>
      </w:r>
      <w:r w:rsidR="00A331AB" w:rsidRPr="00A331AB">
        <w:rPr>
          <w:rFonts w:ascii="BIZ UDPゴシック" w:eastAsia="BIZ UDPゴシック" w:hAnsi="BIZ UDPゴシック" w:hint="eastAsia"/>
          <w:sz w:val="52"/>
        </w:rPr>
        <w:t>新鮮な魚を選び、速やかに</w:t>
      </w:r>
      <w:r w:rsidR="00A331AB" w:rsidRPr="00A331AB">
        <w:rPr>
          <w:rFonts w:ascii="BIZ UDPゴシック" w:eastAsia="BIZ UDPゴシック" w:hAnsi="BIZ UDPゴシック" w:hint="eastAsia"/>
          <w:color w:val="FF0000"/>
          <w:sz w:val="52"/>
        </w:rPr>
        <w:t>内臓処理</w:t>
      </w:r>
      <w:r w:rsidR="00A331AB" w:rsidRPr="00A331AB">
        <w:rPr>
          <w:rFonts w:ascii="BIZ UDPゴシック" w:eastAsia="BIZ UDPゴシック" w:hAnsi="BIZ UDPゴシック" w:hint="eastAsia"/>
          <w:sz w:val="52"/>
        </w:rPr>
        <w:t>を行いました。</w:t>
      </w:r>
    </w:p>
    <w:p w:rsidR="00743A64" w:rsidRPr="00065D4E" w:rsidRDefault="00A331AB" w:rsidP="00A331AB">
      <w:pPr>
        <w:spacing w:beforeLines="100" w:before="360" w:afterLines="100" w:after="360"/>
        <w:ind w:firstLineChars="100" w:firstLine="520"/>
        <w:jc w:val="left"/>
        <w:rPr>
          <w:rFonts w:ascii="BIZ UDPゴシック" w:eastAsia="BIZ UDPゴシック" w:hAnsi="BIZ UDPゴシック"/>
          <w:sz w:val="52"/>
        </w:rPr>
      </w:pPr>
      <w:r>
        <w:rPr>
          <w:rFonts w:ascii="Segoe UI Symbol" w:eastAsia="BIZ UDPゴシック" w:hAnsi="Segoe UI Symbol" w:cs="Segoe UI Symbol" w:hint="eastAsia"/>
          <w:sz w:val="52"/>
        </w:rPr>
        <w:t>□</w:t>
      </w:r>
      <w:r w:rsidRPr="00A331AB">
        <w:rPr>
          <w:rFonts w:ascii="BIZ UDPゴシック" w:eastAsia="BIZ UDPゴシック" w:hAnsi="BIZ UDPゴシック"/>
          <w:sz w:val="52"/>
        </w:rPr>
        <w:t xml:space="preserve"> </w:t>
      </w:r>
      <w:r w:rsidRPr="00A331AB">
        <w:rPr>
          <w:rFonts w:ascii="BIZ UDPゴシック" w:eastAsia="BIZ UDPゴシック" w:hAnsi="BIZ UDPゴシック"/>
          <w:color w:val="FF0000"/>
          <w:sz w:val="52"/>
        </w:rPr>
        <w:t>目視確認</w:t>
      </w:r>
      <w:r w:rsidRPr="00A331AB">
        <w:rPr>
          <w:rFonts w:ascii="BIZ UDPゴシック" w:eastAsia="BIZ UDPゴシック" w:hAnsi="BIZ UDPゴシック"/>
          <w:sz w:val="52"/>
        </w:rPr>
        <w:t>を徹底しています。</w:t>
      </w:r>
    </w:p>
    <w:p w:rsidR="007149D4" w:rsidRPr="00065D4E" w:rsidRDefault="007149D4" w:rsidP="00065D4E">
      <w:pPr>
        <w:spacing w:beforeLines="100" w:before="360" w:afterLines="100" w:after="360"/>
        <w:ind w:firstLineChars="100" w:firstLine="520"/>
        <w:rPr>
          <w:rFonts w:ascii="BIZ UDPゴシック" w:eastAsia="BIZ UDPゴシック" w:hAnsi="BIZ UDPゴシック"/>
          <w:sz w:val="52"/>
        </w:rPr>
      </w:pPr>
      <w:r w:rsidRPr="00065D4E">
        <w:rPr>
          <w:rFonts w:ascii="BIZ UDPゴシック" w:eastAsia="BIZ UDPゴシック" w:hAnsi="BIZ UDPゴシック" w:hint="eastAsia"/>
          <w:sz w:val="52"/>
        </w:rPr>
        <w:t xml:space="preserve">□ </w:t>
      </w:r>
    </w:p>
    <w:p w:rsidR="00A070D0" w:rsidRPr="00065D4E" w:rsidRDefault="007149D4" w:rsidP="00A331AB">
      <w:pPr>
        <w:spacing w:beforeLines="100" w:before="360" w:afterLines="100" w:after="360"/>
        <w:ind w:firstLineChars="100" w:firstLine="520"/>
        <w:rPr>
          <w:rFonts w:ascii="BIZ UDPゴシック" w:eastAsia="BIZ UDPゴシック" w:hAnsi="BIZ UDPゴシック"/>
          <w:sz w:val="52"/>
        </w:rPr>
      </w:pPr>
      <w:r w:rsidRPr="00065D4E">
        <w:rPr>
          <w:rFonts w:ascii="BIZ UDPゴシック" w:eastAsia="BIZ UDPゴシック" w:hAnsi="BIZ UDPゴシック" w:hint="eastAsia"/>
          <w:sz w:val="52"/>
        </w:rPr>
        <w:t xml:space="preserve">□ </w:t>
      </w:r>
    </w:p>
    <w:p w:rsidR="00B1184B" w:rsidRPr="00A070D0" w:rsidRDefault="007E0EB3">
      <w:pPr>
        <w:adjustRightInd w:val="0"/>
        <w:snapToGrid w:val="0"/>
        <w:spacing w:beforeLines="50" w:before="180" w:afterLines="50" w:after="180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noProof/>
          <w:sz w:val="5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75837</wp:posOffset>
                </wp:positionV>
                <wp:extent cx="6062980" cy="1033327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2980" cy="10333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92F36" w:rsidRPr="007E0EB3" w:rsidRDefault="00692F36" w:rsidP="00692F36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</w:rPr>
                            </w:pPr>
                            <w:r w:rsidRPr="007E0EB3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※アニサキス幼虫は、カツオ、サバ、アジ、サンマ、イワシ、サケ、イカなどの様々な魚介類に寄生します。調理時には上記の対策を徹底していますが、お召し上がりの際にはご注意願います</w:t>
                            </w:r>
                            <w:bookmarkStart w:id="0" w:name="_GoBack"/>
                            <w:bookmarkEnd w:id="0"/>
                            <w:r w:rsidRPr="007E0EB3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。また、ご家庭でお刺身に調理される際にも、十分にご注意くだ</w:t>
                            </w:r>
                            <w:r w:rsidRPr="007E0EB3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さい</w:t>
                            </w:r>
                            <w:r w:rsidRPr="007E0EB3"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5.95pt;width:477.4pt;height:81.3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" filled="f" stroked="f" strokeweight=".5pt">
                <v:textbox>
                  <w:txbxContent>
                    <w:p w:rsidR="00692F36" w:rsidRPr="007E0EB3" w:rsidRDefault="00692F36" w:rsidP="00692F36">
                      <w:pPr>
                        <w:adjustRightInd w:val="0"/>
                        <w:snapToGrid w:val="0"/>
                        <w:rPr>
                          <w:rFonts w:hint="eastAsia"/>
                        </w:rPr>
                      </w:pPr>
                      <w:r w:rsidRPr="007E0EB3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※アニサキス幼虫は、カツオ、サバ、アジ、サンマ、イワシ、サケ、イカなどの様々な魚介類に寄生します。調理時には上記の対策を徹底していますが、お召し上がりの際にはご注意願います</w:t>
                      </w:r>
                      <w:bookmarkStart w:id="1" w:name="_GoBack"/>
                      <w:bookmarkEnd w:id="1"/>
                      <w:r w:rsidRPr="007E0EB3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。また、ご家庭でお刺身に調理される際にも、十分にご注意くだ</w:t>
                      </w:r>
                      <w:r w:rsidRPr="007E0EB3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さい</w:t>
                      </w:r>
                      <w:r w:rsidRPr="007E0EB3">
                        <w:rPr>
                          <w:rFonts w:ascii="BIZ UDPゴシック" w:eastAsia="BIZ UDPゴシック" w:hAnsi="BIZ UDPゴシック"/>
                          <w:sz w:val="2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2F36">
        <w:rPr>
          <w:rFonts w:ascii="BIZ UDPゴシック" w:eastAsia="BIZ UDPゴシック" w:hAnsi="BIZ UDPゴシック" w:hint="eastAsia"/>
          <w:noProof/>
          <w:sz w:val="28"/>
        </w:rPr>
        <w:drawing>
          <wp:anchor distT="0" distB="0" distL="114300" distR="114300" simplePos="0" relativeHeight="251667456" behindDoc="1" locked="0" layoutInCell="1" allowOverlap="1" wp14:anchorId="5193FE1D" wp14:editId="3588723B">
            <wp:simplePos x="0" y="0"/>
            <wp:positionH relativeFrom="margin">
              <wp:posOffset>6157680</wp:posOffset>
            </wp:positionH>
            <wp:positionV relativeFrom="paragraph">
              <wp:posOffset>86723</wp:posOffset>
            </wp:positionV>
            <wp:extent cx="2912816" cy="1191078"/>
            <wp:effectExtent l="0" t="0" r="1905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881" cy="1196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2F36" w:rsidRPr="00A070D0">
        <w:rPr>
          <w:rFonts w:ascii="BIZ UDPゴシック" w:eastAsia="BIZ UDPゴシック" w:hAnsi="BIZ UDPゴシック"/>
          <w:noProof/>
          <w:sz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10795</wp:posOffset>
            </wp:positionH>
            <wp:positionV relativeFrom="paragraph">
              <wp:posOffset>1159510</wp:posOffset>
            </wp:positionV>
            <wp:extent cx="5299075" cy="873125"/>
            <wp:effectExtent l="0" t="0" r="0" b="317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075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28E0" w:rsidRPr="00A070D0">
        <w:rPr>
          <w:rFonts w:ascii="BIZ UDPゴシック" w:eastAsia="BIZ UDPゴシック" w:hAnsi="BIZ UDPゴシック"/>
          <w:noProof/>
          <w:sz w:val="24"/>
        </w:rPr>
        <w:drawing>
          <wp:anchor distT="0" distB="0" distL="114300" distR="114300" simplePos="0" relativeHeight="251665408" behindDoc="1" locked="0" layoutInCell="1" allowOverlap="1" wp14:anchorId="40E9A7ED" wp14:editId="5EDC1659">
            <wp:simplePos x="0" y="0"/>
            <wp:positionH relativeFrom="page">
              <wp:posOffset>5286284</wp:posOffset>
            </wp:positionH>
            <wp:positionV relativeFrom="paragraph">
              <wp:posOffset>1149985</wp:posOffset>
            </wp:positionV>
            <wp:extent cx="5369560" cy="884555"/>
            <wp:effectExtent l="0" t="0" r="254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1184B" w:rsidRPr="00A070D0" w:rsidSect="00B15651">
      <w:headerReference w:type="default" r:id="rId8"/>
      <w:pgSz w:w="16838" w:h="11906" w:orient="landscape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27E" w:rsidRDefault="0080727E" w:rsidP="0080727E">
      <w:r>
        <w:separator/>
      </w:r>
    </w:p>
  </w:endnote>
  <w:endnote w:type="continuationSeparator" w:id="0">
    <w:p w:rsidR="0080727E" w:rsidRDefault="0080727E" w:rsidP="00807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27E" w:rsidRDefault="0080727E" w:rsidP="0080727E">
      <w:r>
        <w:separator/>
      </w:r>
    </w:p>
  </w:footnote>
  <w:footnote w:type="continuationSeparator" w:id="0">
    <w:p w:rsidR="0080727E" w:rsidRDefault="0080727E" w:rsidP="00807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27E" w:rsidRPr="0080727E" w:rsidRDefault="0080727E" w:rsidP="0080727E">
    <w:pPr>
      <w:pStyle w:val="a3"/>
      <w:jc w:val="right"/>
      <w:rPr>
        <w:rFonts w:asciiTheme="majorEastAsia" w:eastAsiaTheme="majorEastAsia" w:hAnsiTheme="majorEastAsia"/>
        <w:sz w:val="24"/>
      </w:rPr>
    </w:pPr>
    <w:r w:rsidRPr="0080727E">
      <w:rPr>
        <w:rFonts w:asciiTheme="majorEastAsia" w:eastAsiaTheme="majorEastAsia" w:hAnsiTheme="majorEastAsia" w:hint="eastAsia"/>
        <w:sz w:val="24"/>
      </w:rPr>
      <w:t>（別紙）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A64"/>
    <w:rsid w:val="000225B7"/>
    <w:rsid w:val="000544ED"/>
    <w:rsid w:val="00065D4E"/>
    <w:rsid w:val="00110A2A"/>
    <w:rsid w:val="002255EA"/>
    <w:rsid w:val="003D5C97"/>
    <w:rsid w:val="004705BB"/>
    <w:rsid w:val="005628E0"/>
    <w:rsid w:val="00594B91"/>
    <w:rsid w:val="00595D99"/>
    <w:rsid w:val="005E65B2"/>
    <w:rsid w:val="00692F36"/>
    <w:rsid w:val="006C331F"/>
    <w:rsid w:val="007149D4"/>
    <w:rsid w:val="00743A64"/>
    <w:rsid w:val="007E0EB3"/>
    <w:rsid w:val="0080727E"/>
    <w:rsid w:val="00877421"/>
    <w:rsid w:val="00A070D0"/>
    <w:rsid w:val="00A331AB"/>
    <w:rsid w:val="00A64A2F"/>
    <w:rsid w:val="00B1184B"/>
    <w:rsid w:val="00B15651"/>
    <w:rsid w:val="00B30210"/>
    <w:rsid w:val="00C66513"/>
    <w:rsid w:val="00CE3884"/>
    <w:rsid w:val="00DD018D"/>
    <w:rsid w:val="00E56341"/>
    <w:rsid w:val="00FC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755891"/>
  <w15:chartTrackingRefBased/>
  <w15:docId w15:val="{651EF2BB-4678-4FB6-9C25-E43B9696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2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727E"/>
  </w:style>
  <w:style w:type="paragraph" w:styleId="a5">
    <w:name w:val="footer"/>
    <w:basedOn w:val="a"/>
    <w:link w:val="a6"/>
    <w:uiPriority w:val="99"/>
    <w:unhideWhenUsed/>
    <w:rsid w:val="008072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727E"/>
  </w:style>
  <w:style w:type="paragraph" w:styleId="a7">
    <w:name w:val="Balloon Text"/>
    <w:basedOn w:val="a"/>
    <w:link w:val="a8"/>
    <w:uiPriority w:val="99"/>
    <w:semiHidden/>
    <w:unhideWhenUsed/>
    <w:rsid w:val="00807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072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　優美</dc:creator>
  <cp:keywords/>
  <dc:description/>
  <cp:lastModifiedBy>田村　優美</cp:lastModifiedBy>
  <cp:revision>17</cp:revision>
  <cp:lastPrinted>2022-09-15T05:04:00Z</cp:lastPrinted>
  <dcterms:created xsi:type="dcterms:W3CDTF">2022-04-26T07:13:00Z</dcterms:created>
  <dcterms:modified xsi:type="dcterms:W3CDTF">2022-09-15T05:09:00Z</dcterms:modified>
</cp:coreProperties>
</file>